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before="312" w:beforeLines="100" w:after="312" w:afterLines="100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年度平江县发改局跨部门“双随机、一公开”监管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联合</w:t>
      </w:r>
      <w:r>
        <w:rPr>
          <w:rFonts w:hint="eastAsia" w:ascii="方正小标宋简体" w:eastAsia="方正小标宋简体"/>
          <w:sz w:val="40"/>
          <w:szCs w:val="40"/>
        </w:rPr>
        <w:t>抽查工作计划</w:t>
      </w:r>
    </w:p>
    <w:tbl>
      <w:tblPr>
        <w:tblStyle w:val="9"/>
        <w:tblW w:w="14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231"/>
        <w:gridCol w:w="872"/>
        <w:gridCol w:w="895"/>
        <w:gridCol w:w="906"/>
        <w:gridCol w:w="2256"/>
        <w:gridCol w:w="1183"/>
        <w:gridCol w:w="852"/>
        <w:gridCol w:w="1115"/>
        <w:gridCol w:w="807"/>
        <w:gridCol w:w="1349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tblHeader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抽查计划编号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抽查计划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抽查任务编号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抽查任务名称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类型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（部门）抽查事项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抽查对象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范围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抽取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比例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主体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实施期限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牵头部门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3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4306260420263001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-63" w:rightChars="-3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平江县发展和改革局2026年度部门联合抽查工作计划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43062604202603013001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招标代理机构监督检查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定向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（发改）重大建设项目工业（能源）项目代建项目招投标情况监督检查；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（住建）证书及相关资料监督检查；招投标情况监督检查；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（交通）证书及相关资料监督检查；招投标情况监督检查；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（农业农村）招标代理机构及从业人员监督检查；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（水利）证书及相关资料监督检查；招投标情况监督检查；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从事中介服务的招标代理机构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20%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县本级组织实施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3-11月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县发改局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（法规股）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县住建局（招标办）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县交通局（基建股）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县农业农村局（农村社会事业促进股）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县水利局（工程建设股）</w:t>
            </w:r>
          </w:p>
        </w:tc>
      </w:tr>
    </w:tbl>
    <w:p>
      <w:pPr>
        <w:pStyle w:val="8"/>
        <w:spacing w:before="0" w:beforeAutospacing="0" w:after="0" w:afterAutospacing="0"/>
        <w:jc w:val="both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ODk2OWJhNjViOTFiOTM2MzIyYTFkNjE1NDM0NDcifQ=="/>
  </w:docVars>
  <w:rsids>
    <w:rsidRoot w:val="00520ED8"/>
    <w:rsid w:val="00055397"/>
    <w:rsid w:val="000F2F73"/>
    <w:rsid w:val="0010424D"/>
    <w:rsid w:val="001161E8"/>
    <w:rsid w:val="00132B86"/>
    <w:rsid w:val="001E47A9"/>
    <w:rsid w:val="002769E9"/>
    <w:rsid w:val="00373239"/>
    <w:rsid w:val="00487466"/>
    <w:rsid w:val="00520ED8"/>
    <w:rsid w:val="005854C2"/>
    <w:rsid w:val="005C5217"/>
    <w:rsid w:val="005E22B1"/>
    <w:rsid w:val="00617B6D"/>
    <w:rsid w:val="00686C65"/>
    <w:rsid w:val="00701D8B"/>
    <w:rsid w:val="00706064"/>
    <w:rsid w:val="00793712"/>
    <w:rsid w:val="00794152"/>
    <w:rsid w:val="00820EA2"/>
    <w:rsid w:val="00857AEC"/>
    <w:rsid w:val="00866C9E"/>
    <w:rsid w:val="0090534C"/>
    <w:rsid w:val="00975A53"/>
    <w:rsid w:val="00A10601"/>
    <w:rsid w:val="00A67E2B"/>
    <w:rsid w:val="00AC36C7"/>
    <w:rsid w:val="00B406DD"/>
    <w:rsid w:val="00B436C9"/>
    <w:rsid w:val="00BF59EC"/>
    <w:rsid w:val="00C75263"/>
    <w:rsid w:val="00D26748"/>
    <w:rsid w:val="00D540BB"/>
    <w:rsid w:val="00DC2826"/>
    <w:rsid w:val="00DF20F4"/>
    <w:rsid w:val="00E10969"/>
    <w:rsid w:val="00E75842"/>
    <w:rsid w:val="00EB58C1"/>
    <w:rsid w:val="00F2306D"/>
    <w:rsid w:val="00F50167"/>
    <w:rsid w:val="00FA3CA5"/>
    <w:rsid w:val="04E16E33"/>
    <w:rsid w:val="06547B0F"/>
    <w:rsid w:val="07BF5079"/>
    <w:rsid w:val="0B316F2A"/>
    <w:rsid w:val="0B605E0D"/>
    <w:rsid w:val="0C640030"/>
    <w:rsid w:val="0DAC7220"/>
    <w:rsid w:val="0EFF27CF"/>
    <w:rsid w:val="10F00A2D"/>
    <w:rsid w:val="113A6DBD"/>
    <w:rsid w:val="12506CBF"/>
    <w:rsid w:val="12BA16FB"/>
    <w:rsid w:val="1CD92587"/>
    <w:rsid w:val="1DA335AD"/>
    <w:rsid w:val="1FA55BBF"/>
    <w:rsid w:val="21AB6C49"/>
    <w:rsid w:val="222D684F"/>
    <w:rsid w:val="256C6F1E"/>
    <w:rsid w:val="25FE6070"/>
    <w:rsid w:val="264B6B28"/>
    <w:rsid w:val="27D57A92"/>
    <w:rsid w:val="2BFE5470"/>
    <w:rsid w:val="2C4E0170"/>
    <w:rsid w:val="2E1177A4"/>
    <w:rsid w:val="31FD1702"/>
    <w:rsid w:val="324E685A"/>
    <w:rsid w:val="32AB5A94"/>
    <w:rsid w:val="378C4ECB"/>
    <w:rsid w:val="392E635E"/>
    <w:rsid w:val="39934616"/>
    <w:rsid w:val="3ADF2FC8"/>
    <w:rsid w:val="3BA70281"/>
    <w:rsid w:val="3BE35065"/>
    <w:rsid w:val="3BFC2946"/>
    <w:rsid w:val="402C5AC2"/>
    <w:rsid w:val="49211C3E"/>
    <w:rsid w:val="4A544D5D"/>
    <w:rsid w:val="4A5B0E41"/>
    <w:rsid w:val="4AB1193C"/>
    <w:rsid w:val="4C321872"/>
    <w:rsid w:val="4D315B48"/>
    <w:rsid w:val="4D9C6DC7"/>
    <w:rsid w:val="4E38459B"/>
    <w:rsid w:val="52210227"/>
    <w:rsid w:val="53B7738D"/>
    <w:rsid w:val="5566260A"/>
    <w:rsid w:val="56164C0E"/>
    <w:rsid w:val="59594E57"/>
    <w:rsid w:val="5CB9215B"/>
    <w:rsid w:val="5D414205"/>
    <w:rsid w:val="5E0B78D6"/>
    <w:rsid w:val="5F8B4586"/>
    <w:rsid w:val="61B94972"/>
    <w:rsid w:val="61F552F2"/>
    <w:rsid w:val="633F1262"/>
    <w:rsid w:val="65AA42CE"/>
    <w:rsid w:val="66105E06"/>
    <w:rsid w:val="668030AD"/>
    <w:rsid w:val="66865221"/>
    <w:rsid w:val="669211E5"/>
    <w:rsid w:val="691C25A5"/>
    <w:rsid w:val="6A9709D2"/>
    <w:rsid w:val="6BBE2EB5"/>
    <w:rsid w:val="6EC0216F"/>
    <w:rsid w:val="6F391EB4"/>
    <w:rsid w:val="70325F50"/>
    <w:rsid w:val="777E6B54"/>
    <w:rsid w:val="78F17A81"/>
    <w:rsid w:val="79CD2E64"/>
    <w:rsid w:val="7BAA43BC"/>
    <w:rsid w:val="7C94501D"/>
    <w:rsid w:val="7E3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customStyle="1" w:styleId="13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Date Char"/>
    <w:basedOn w:val="11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Footer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iTianKong.com</Company>
  <Pages>4</Pages>
  <Words>1421</Words>
  <Characters>1484</Characters>
  <Lines>0</Lines>
  <Paragraphs>0</Paragraphs>
  <TotalTime>4</TotalTime>
  <ScaleCrop>false</ScaleCrop>
  <LinksUpToDate>false</LinksUpToDate>
  <CharactersWithSpaces>1546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2017-11-18T14:55:00Z</dcterms:created>
  <dc:creator>SkyUser</dc:creator>
  <cp:lastModifiedBy>耶！</cp:lastModifiedBy>
  <cp:lastPrinted>2026-04-30T15:37:00Z</cp:lastPrinted>
  <dcterms:modified xsi:type="dcterms:W3CDTF">2026-05-06T09:04:51Z</dcterms:modified>
  <dc:title>桥西区科学技术局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307947865DE94F709EBFC0FCF4A63AB8_13</vt:lpwstr>
  </property>
  <property fmtid="{D5CDD505-2E9C-101B-9397-08002B2CF9AE}" pid="4" name="KSOTemplateDocerSaveRecord">
    <vt:lpwstr>eyJoZGlkIjoiMDY1NDk0YTM1NWMxZTk1ZmZlMGEyODFhNTc2MDc0ZjAiLCJ1c2VySWQiOiIzNTE2ODIyODMifQ==</vt:lpwstr>
  </property>
</Properties>
</file>