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平江县2023年4月认定监测对象名单公告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共湖南省委实施乡村振兴战略领导小组印发〈关于健全防止返贫动态监测和帮扶机制的实施意见〉的通知》（湘委乡振组发〔2021〕1号）、《关于贯彻落实国家乡村振兴局〈健全防止返贫动态监测和帮扶机制工作指南（试行）〉有关要求的通知》（湘振局发〔2022〕12号）等文件精神，经入户核实、民主评议和公示、审核批准等程序，现将监测对象名单予以公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附件：平江县2023年4月认定监测对象公告名单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平江县乡村振兴局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2023年4月28日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937"/>
        <w:gridCol w:w="1650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平江县2023年4月认定监测对象公告名单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52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 w:colFirst="1" w:colLast="4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小田村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程住财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虹桥镇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金鸡村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李咏梅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虹桥镇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九龙新村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胡进德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板口村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彭发兴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天鹅山村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张南根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哲寮村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李芳兰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大备村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江金华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晏家村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童春生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栗山村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喻红卫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向家镇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南街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张兴权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向家镇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南街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黄自福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童市镇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杨墩村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李双桂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童市镇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烟舟村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苏镂生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童市镇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桃花村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吴文哉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福寿山镇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尚山村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何友林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福寿山镇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尚山村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林皇章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福寿山镇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芦溪村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冯小春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福寿山镇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芦溪村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刘定辉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福寿山镇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芦溪村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曾永红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上塔市镇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冬桃村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曾卫辉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板江乡</w:t>
            </w:r>
          </w:p>
        </w:tc>
        <w:tc>
          <w:tcPr>
            <w:tcW w:w="19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小水村</w:t>
            </w:r>
          </w:p>
        </w:tc>
        <w:tc>
          <w:tcPr>
            <w:tcW w:w="16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余孝珍</w:t>
            </w:r>
          </w:p>
        </w:tc>
        <w:tc>
          <w:tcPr>
            <w:tcW w:w="152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bookmarkEnd w:id="0"/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86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DNjNWYxZWEyZjQxM2U5ZDA3MGZmNmNhZjk4Y2IifQ=="/>
  </w:docVars>
  <w:rsids>
    <w:rsidRoot w:val="00172A27"/>
    <w:rsid w:val="00795E2B"/>
    <w:rsid w:val="0487364A"/>
    <w:rsid w:val="07E924EF"/>
    <w:rsid w:val="18742CEC"/>
    <w:rsid w:val="26BD2B37"/>
    <w:rsid w:val="2F1866AA"/>
    <w:rsid w:val="33DC4B80"/>
    <w:rsid w:val="354F2CF5"/>
    <w:rsid w:val="3CC61FEC"/>
    <w:rsid w:val="49AA39AB"/>
    <w:rsid w:val="5F8E252A"/>
    <w:rsid w:val="725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804</Words>
  <Characters>865</Characters>
  <Lines>0</Lines>
  <Paragraphs>0</Paragraphs>
  <TotalTime>0</TotalTime>
  <ScaleCrop>false</ScaleCrop>
  <LinksUpToDate>false</LinksUpToDate>
  <CharactersWithSpaces>935</CharactersWithSpaces>
  <Application>WPS Office_11.1.0.14244_F1E327BC-269C-435d-A152-05C5408002CA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毛掌兴</cp:lastModifiedBy>
  <dcterms:modified xsi:type="dcterms:W3CDTF">2023-09-27T09:00:40Z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2052-11.1.0.14244</vt:lpwstr>
  </property>
  <property fmtid="{D5CDD505-2E9C-101B-9397-08002B2CF9AE}" pid="3" name="ICV">
    <vt:lpwstr>B31B581515754657997ECC6480200059</vt:lpwstr>
  </property>
</Properties>
</file>